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85" w:rsidRDefault="00275485" w:rsidP="002754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275485" w:rsidRDefault="00275485" w:rsidP="002754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:rsidR="00275485" w:rsidRDefault="00275485" w:rsidP="00275485">
      <w:pPr>
        <w:rPr>
          <w:sz w:val="20"/>
          <w:szCs w:val="20"/>
        </w:rPr>
      </w:pPr>
    </w:p>
    <w:p w:rsidR="00275485" w:rsidRDefault="00275485" w:rsidP="00275485">
      <w:pPr>
        <w:rPr>
          <w:sz w:val="28"/>
          <w:szCs w:val="28"/>
        </w:rPr>
      </w:pPr>
    </w:p>
    <w:p w:rsidR="00E9607E" w:rsidRDefault="00E9607E"/>
    <w:p w:rsidR="00275485" w:rsidRDefault="00275485"/>
    <w:p w:rsidR="00275485" w:rsidRDefault="00275485"/>
    <w:p w:rsidR="00275485" w:rsidRDefault="00275485"/>
    <w:p w:rsidR="00275485" w:rsidRDefault="00275485"/>
    <w:p w:rsidR="00275485" w:rsidRDefault="00275485"/>
    <w:p w:rsidR="00275485" w:rsidRDefault="00275485"/>
    <w:p w:rsidR="00275485" w:rsidRDefault="00275485"/>
    <w:p w:rsidR="00275485" w:rsidRPr="00275485" w:rsidRDefault="00275485" w:rsidP="00275485">
      <w:pPr>
        <w:jc w:val="center"/>
        <w:rPr>
          <w:b/>
          <w:sz w:val="28"/>
          <w:szCs w:val="28"/>
        </w:rPr>
      </w:pPr>
      <w:r w:rsidRPr="00275485">
        <w:rPr>
          <w:b/>
          <w:sz w:val="28"/>
          <w:szCs w:val="28"/>
        </w:rPr>
        <w:t>Директорская контрольная работа</w:t>
      </w:r>
      <w:r w:rsidR="00A92A2F">
        <w:rPr>
          <w:b/>
          <w:sz w:val="28"/>
          <w:szCs w:val="28"/>
        </w:rPr>
        <w:t xml:space="preserve"> в группе 21 </w:t>
      </w:r>
      <w:proofErr w:type="gramStart"/>
      <w:r w:rsidR="00A92A2F">
        <w:rPr>
          <w:b/>
          <w:sz w:val="28"/>
          <w:szCs w:val="28"/>
        </w:rPr>
        <w:t>ДО</w:t>
      </w:r>
      <w:proofErr w:type="gramEnd"/>
    </w:p>
    <w:p w:rsidR="00275485" w:rsidRPr="00275485" w:rsidRDefault="00A92A2F" w:rsidP="0027548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D620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предмету </w:t>
      </w: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МДК 01.02  </w:t>
      </w:r>
      <w:r>
        <w:rPr>
          <w:rFonts w:eastAsia="Calibri"/>
          <w:b/>
          <w:sz w:val="20"/>
          <w:szCs w:val="20"/>
        </w:rPr>
        <w:t xml:space="preserve"> </w:t>
      </w:r>
      <w:r>
        <w:rPr>
          <w:rFonts w:eastAsia="Calibri"/>
          <w:b/>
          <w:bCs/>
          <w:sz w:val="20"/>
          <w:szCs w:val="20"/>
        </w:rPr>
        <w:t xml:space="preserve"> </w:t>
      </w:r>
      <w:r>
        <w:rPr>
          <w:b/>
          <w:kern w:val="36"/>
          <w:sz w:val="28"/>
          <w:szCs w:val="28"/>
        </w:rPr>
        <w:t>Теоретические и методические основы  физического воспитания и развития детей дошкольного возраста</w:t>
      </w:r>
    </w:p>
    <w:p w:rsidR="00275485" w:rsidRDefault="00A92A2F" w:rsidP="002754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:rsidR="00275485" w:rsidRDefault="00275485" w:rsidP="002754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СПО 44.02.01 Дошкольное образование</w:t>
      </w:r>
    </w:p>
    <w:p w:rsidR="00275485" w:rsidRDefault="00275485" w:rsidP="00275485">
      <w:pPr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75485" w:rsidRDefault="00275485" w:rsidP="00275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:rsidR="00275485" w:rsidRPr="00275485" w:rsidRDefault="00A92A2F" w:rsidP="00275485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A92A2F" w:rsidRDefault="00A92A2F" w:rsidP="00275485">
      <w:pPr>
        <w:jc w:val="center"/>
        <w:rPr>
          <w:b/>
          <w:sz w:val="28"/>
          <w:szCs w:val="28"/>
          <w:u w:val="single"/>
        </w:rPr>
      </w:pPr>
    </w:p>
    <w:p w:rsidR="00A92A2F" w:rsidRDefault="00A92A2F" w:rsidP="00275485">
      <w:pPr>
        <w:jc w:val="center"/>
        <w:rPr>
          <w:b/>
          <w:sz w:val="28"/>
          <w:szCs w:val="28"/>
          <w:u w:val="single"/>
        </w:rPr>
      </w:pPr>
    </w:p>
    <w:p w:rsidR="00275485" w:rsidRDefault="00275485" w:rsidP="00275485">
      <w:pPr>
        <w:jc w:val="center"/>
        <w:rPr>
          <w:b/>
          <w:sz w:val="28"/>
          <w:szCs w:val="28"/>
          <w:u w:val="single"/>
        </w:rPr>
      </w:pPr>
      <w:proofErr w:type="gramStart"/>
      <w:r w:rsidRPr="00275485">
        <w:rPr>
          <w:b/>
          <w:sz w:val="28"/>
          <w:szCs w:val="28"/>
          <w:u w:val="single"/>
        </w:rPr>
        <w:lastRenderedPageBreak/>
        <w:t>Тестовое</w:t>
      </w:r>
      <w:proofErr w:type="gramEnd"/>
      <w:r w:rsidRPr="00275485">
        <w:rPr>
          <w:b/>
          <w:sz w:val="28"/>
          <w:szCs w:val="28"/>
          <w:u w:val="single"/>
        </w:rPr>
        <w:t xml:space="preserve"> задания по прошедшим темам</w:t>
      </w:r>
      <w:r w:rsidR="001D6202">
        <w:rPr>
          <w:b/>
          <w:sz w:val="28"/>
          <w:szCs w:val="28"/>
          <w:u w:val="single"/>
        </w:rPr>
        <w:t>:</w:t>
      </w:r>
    </w:p>
    <w:p w:rsidR="001D6202" w:rsidRDefault="001D6202" w:rsidP="00275485">
      <w:pPr>
        <w:jc w:val="center"/>
        <w:rPr>
          <w:b/>
          <w:sz w:val="28"/>
          <w:szCs w:val="28"/>
          <w:u w:val="single"/>
        </w:rPr>
      </w:pPr>
    </w:p>
    <w:p w:rsidR="001D6202" w:rsidRDefault="001D6202" w:rsidP="0027548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Вариант 1</w:t>
      </w:r>
    </w:p>
    <w:p w:rsidR="001D6202" w:rsidRPr="00275485" w:rsidRDefault="001D6202" w:rsidP="00275485">
      <w:pPr>
        <w:jc w:val="center"/>
        <w:rPr>
          <w:b/>
          <w:sz w:val="28"/>
          <w:szCs w:val="28"/>
          <w:u w:val="single"/>
        </w:rPr>
      </w:pP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1.</w:t>
      </w:r>
      <w:r w:rsidRPr="008532CA">
        <w:rPr>
          <w:sz w:val="28"/>
          <w:szCs w:val="28"/>
        </w:rPr>
        <w:tab/>
        <w:t xml:space="preserve">Наука об общих закономерностях физического воспитания и развития личности ребенка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теория физического воспитания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средство физического воспитания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система физического воспитания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практика физического воспитания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2.</w:t>
      </w:r>
      <w:r w:rsidRPr="008532CA">
        <w:rPr>
          <w:sz w:val="28"/>
          <w:szCs w:val="28"/>
        </w:rPr>
        <w:tab/>
        <w:t>Часть общей культуры общества, одна из сфер социальной деятельности, направленная на укрепление здоровья, развития физических способностей человека; совокупность материальных и духовных ценностей общества в области физического совершенствования человека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физическое воспитание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физическая культура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физическое развитие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физическое совершенство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3.</w:t>
      </w:r>
      <w:r w:rsidRPr="008532CA">
        <w:rPr>
          <w:sz w:val="28"/>
          <w:szCs w:val="28"/>
        </w:rPr>
        <w:tab/>
        <w:t xml:space="preserve">Деятельность, характеризующая активность двигательного аппарата ребенка 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физическая подготовленность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физическое воспитание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двигательная деятельность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физическое развитие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4.</w:t>
      </w:r>
      <w:r w:rsidRPr="008532CA">
        <w:rPr>
          <w:sz w:val="28"/>
          <w:szCs w:val="28"/>
        </w:rPr>
        <w:tab/>
        <w:t>Основа индивидуального развития и жизнеобеспечения организма ребенка, которая подчинена основному закону здоровья: «приобретаем, расходуя».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двигательная активность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двигательная деятельность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физическое развитие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физические упражнения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5.</w:t>
      </w:r>
      <w:r w:rsidRPr="008532CA">
        <w:rPr>
          <w:sz w:val="28"/>
          <w:szCs w:val="28"/>
        </w:rPr>
        <w:tab/>
        <w:t>Основоположником отечественной системы физического воспитания является…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П.Ф. Лесгафт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К.Д. Ушинский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Н.И. Новиков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Н.И. Пирогов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6.</w:t>
      </w:r>
      <w:r w:rsidRPr="008532CA">
        <w:rPr>
          <w:sz w:val="28"/>
          <w:szCs w:val="28"/>
        </w:rPr>
        <w:tab/>
        <w:t xml:space="preserve">Способ выполнения движения, с помощью которого решается двигательная задача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методика физического воспитания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методика выполнения физических упражнений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техника физических упражнений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lastRenderedPageBreak/>
        <w:t>г.</w:t>
      </w:r>
      <w:r w:rsidRPr="008532CA">
        <w:rPr>
          <w:sz w:val="28"/>
          <w:szCs w:val="28"/>
        </w:rPr>
        <w:tab/>
        <w:t>характеристика движения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7.</w:t>
      </w:r>
      <w:r w:rsidRPr="008532CA">
        <w:rPr>
          <w:sz w:val="28"/>
          <w:szCs w:val="28"/>
        </w:rPr>
        <w:tab/>
        <w:t xml:space="preserve">Путь движущейся части тела или предмета – это …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исходное положение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форма выполнения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техника выполнения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траектория движения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8.</w:t>
      </w:r>
      <w:r w:rsidRPr="008532CA">
        <w:rPr>
          <w:sz w:val="28"/>
          <w:szCs w:val="28"/>
        </w:rPr>
        <w:tab/>
        <w:t xml:space="preserve">Способ обучения физическим упражнениям, который заключается в </w:t>
      </w:r>
      <w:proofErr w:type="gramStart"/>
      <w:r w:rsidRPr="008532CA">
        <w:rPr>
          <w:sz w:val="28"/>
          <w:szCs w:val="28"/>
        </w:rPr>
        <w:t>выполнении</w:t>
      </w:r>
      <w:proofErr w:type="gramEnd"/>
      <w:r w:rsidRPr="008532CA">
        <w:rPr>
          <w:sz w:val="28"/>
          <w:szCs w:val="28"/>
        </w:rPr>
        <w:t xml:space="preserve"> двигательных действий небольшой подгруппой детей, и способствует эффективному решению воспитательно-образовательных и оздоровительных задач в работе с ними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фронтальный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групповой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индивидуальный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поточный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9.</w:t>
      </w:r>
      <w:r w:rsidRPr="008532CA">
        <w:rPr>
          <w:sz w:val="28"/>
          <w:szCs w:val="28"/>
        </w:rPr>
        <w:tab/>
      </w:r>
      <w:proofErr w:type="gramStart"/>
      <w:r w:rsidRPr="008532CA">
        <w:rPr>
          <w:sz w:val="28"/>
          <w:szCs w:val="28"/>
        </w:rPr>
        <w:t>Методы, которые активизируют сознание ребенка, способствуют осмыслению поставленных задач, их содержания и структуры, а также – осознанному выполнению физических упражнений, самостоятельному и творческому применению их в различных ситуациях</w:t>
      </w:r>
      <w:proofErr w:type="gramEnd"/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наглядные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практические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круговой тренировки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словесные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10.</w:t>
      </w:r>
      <w:r w:rsidRPr="008532CA">
        <w:rPr>
          <w:sz w:val="28"/>
          <w:szCs w:val="28"/>
        </w:rPr>
        <w:tab/>
      </w:r>
      <w:proofErr w:type="gramStart"/>
      <w:r w:rsidRPr="008532CA">
        <w:rPr>
          <w:sz w:val="28"/>
          <w:szCs w:val="28"/>
        </w:rPr>
        <w:t>К</w:t>
      </w:r>
      <w:proofErr w:type="gramEnd"/>
      <w:r w:rsidRPr="008532CA">
        <w:rPr>
          <w:sz w:val="28"/>
          <w:szCs w:val="28"/>
        </w:rPr>
        <w:t xml:space="preserve"> какой группе методов относятся перечисленные приемы: показ, подражание, зрительные ориентиры, фотографии, рисунки, схемы, снаряды и пособия, музыка, песни, ритм бубна?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словесные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строгой регламентации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практические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наглядные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275485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11.</w:t>
      </w:r>
      <w:r w:rsidRPr="008532CA">
        <w:rPr>
          <w:sz w:val="28"/>
          <w:szCs w:val="28"/>
        </w:rPr>
        <w:tab/>
        <w:t>Автоматизированная форма приобретенного двигательного действия – это …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двигательное умение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двигательный навык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идеомоторный акт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физическая подготовленность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4"/>
        <w:gridCol w:w="2084"/>
      </w:tblGrid>
      <w:tr w:rsidR="003A7703" w:rsidRPr="003B4007" w:rsidTr="00F2024A">
        <w:trPr>
          <w:jc w:val="center"/>
        </w:trPr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в</w:t>
            </w:r>
          </w:p>
        </w:tc>
      </w:tr>
      <w:tr w:rsidR="003A7703" w:rsidRPr="003B4007" w:rsidTr="00F2024A">
        <w:trPr>
          <w:jc w:val="center"/>
        </w:trPr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б</w:t>
            </w:r>
          </w:p>
        </w:tc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г</w:t>
            </w:r>
          </w:p>
        </w:tc>
      </w:tr>
      <w:tr w:rsidR="003A7703" w:rsidRPr="003B4007" w:rsidTr="00F2024A">
        <w:trPr>
          <w:jc w:val="center"/>
        </w:trPr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в</w:t>
            </w:r>
          </w:p>
        </w:tc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б</w:t>
            </w:r>
          </w:p>
        </w:tc>
      </w:tr>
      <w:tr w:rsidR="003A7703" w:rsidRPr="003B4007" w:rsidTr="00F2024A">
        <w:trPr>
          <w:jc w:val="center"/>
        </w:trPr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г</w:t>
            </w:r>
          </w:p>
        </w:tc>
      </w:tr>
      <w:tr w:rsidR="003A7703" w:rsidRPr="003B4007" w:rsidTr="00F2024A">
        <w:trPr>
          <w:jc w:val="center"/>
        </w:trPr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070959">
              <w:rPr>
                <w:sz w:val="28"/>
                <w:szCs w:val="28"/>
              </w:rPr>
              <w:t>г</w:t>
            </w:r>
          </w:p>
        </w:tc>
      </w:tr>
      <w:tr w:rsidR="003A7703" w:rsidRPr="003B4007" w:rsidTr="00F2024A">
        <w:trPr>
          <w:jc w:val="center"/>
        </w:trPr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3A7703" w:rsidRPr="00070959" w:rsidRDefault="003A7703" w:rsidP="00F2024A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</w:t>
            </w:r>
          </w:p>
        </w:tc>
      </w:tr>
    </w:tbl>
    <w:p w:rsidR="003A7703" w:rsidRDefault="003A7703" w:rsidP="00275485">
      <w:pPr>
        <w:jc w:val="both"/>
      </w:pPr>
    </w:p>
    <w:p w:rsidR="003A7703" w:rsidRDefault="003A7703" w:rsidP="00275485">
      <w:pPr>
        <w:jc w:val="both"/>
      </w:pPr>
    </w:p>
    <w:p w:rsidR="003A7703" w:rsidRPr="001D6202" w:rsidRDefault="003A7703" w:rsidP="003A7703">
      <w:pPr>
        <w:jc w:val="center"/>
        <w:rPr>
          <w:b/>
          <w:sz w:val="28"/>
          <w:szCs w:val="28"/>
          <w:u w:val="single"/>
        </w:rPr>
      </w:pPr>
      <w:r w:rsidRPr="001D6202">
        <w:rPr>
          <w:b/>
          <w:sz w:val="28"/>
          <w:szCs w:val="28"/>
          <w:u w:val="single"/>
        </w:rPr>
        <w:t>Вариант 2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1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>Как называется первоначальное двигательное действие, не доведенное до автоматизма?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двигательный навык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двигательное умение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физическая подготовленность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физическое совершенство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2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>Каким этапом обучения движениям является начальное разучивание двигательного действия?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первым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вторым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подготовительным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 xml:space="preserve">основная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3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Выберите правильный ответ: Какой этап обучения движениям имеет своими задачами закрепление и совершенствование техники выполнения движений, активизацию самостоятельности, творчества и использование движения в различных условиях повседневной жизни?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основной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первый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второй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третий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4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Уточнение правильности выполнения ребенком деталей техники разучиваемого движения, исправление ошибок являются задачами … этапа обучения движениям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подготовительного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основного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третьего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второго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5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Способность быстро овладевать новыми движениями, быстро и точно перестраивать свои действия в </w:t>
      </w:r>
      <w:proofErr w:type="gramStart"/>
      <w:r w:rsidR="00275485" w:rsidRPr="008532CA">
        <w:rPr>
          <w:sz w:val="28"/>
          <w:szCs w:val="28"/>
        </w:rPr>
        <w:t>соответствии</w:t>
      </w:r>
      <w:proofErr w:type="gramEnd"/>
      <w:r w:rsidR="00275485" w:rsidRPr="008532CA">
        <w:rPr>
          <w:sz w:val="28"/>
          <w:szCs w:val="28"/>
        </w:rPr>
        <w:t xml:space="preserve"> с требованиями внезапно меняющейся обстановки 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сила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ловкость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выносливость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быстрота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6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Движения, заключающиеся в сменяемости фаз в строгой последовательности, но не имеющие повторных циклов – это … 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циклические движения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</w:r>
      <w:proofErr w:type="spellStart"/>
      <w:r w:rsidRPr="008532CA">
        <w:rPr>
          <w:sz w:val="28"/>
          <w:szCs w:val="28"/>
        </w:rPr>
        <w:t>общеразвивающие</w:t>
      </w:r>
      <w:proofErr w:type="spellEnd"/>
      <w:r w:rsidRPr="008532CA">
        <w:rPr>
          <w:sz w:val="28"/>
          <w:szCs w:val="28"/>
        </w:rPr>
        <w:t xml:space="preserve"> движения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ациклические движения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основные движения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lastRenderedPageBreak/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7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 xml:space="preserve">Специально разработанные упражнения для развития и укрепления отдельных частей туловища и мышечных групп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коррекционные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</w:r>
      <w:proofErr w:type="spellStart"/>
      <w:r w:rsidRPr="008532CA">
        <w:rPr>
          <w:sz w:val="28"/>
          <w:szCs w:val="28"/>
        </w:rPr>
        <w:t>общеразвивающие</w:t>
      </w:r>
      <w:proofErr w:type="spellEnd"/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основные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ритмические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8.</w:t>
      </w:r>
      <w:r w:rsidR="00275485" w:rsidRPr="008532CA">
        <w:rPr>
          <w:sz w:val="28"/>
          <w:szCs w:val="28"/>
        </w:rPr>
        <w:tab/>
        <w:t>Строй, при котором дети стоят один возле другого лицом к центру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>колонна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круг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звенья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>шеренга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 </w:t>
      </w:r>
    </w:p>
    <w:p w:rsidR="00275485" w:rsidRPr="008532CA" w:rsidRDefault="003A7703" w:rsidP="008532CA">
      <w:pPr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>9</w:t>
      </w:r>
      <w:r w:rsidR="00275485" w:rsidRPr="008532CA">
        <w:rPr>
          <w:sz w:val="28"/>
          <w:szCs w:val="28"/>
        </w:rPr>
        <w:t>.</w:t>
      </w:r>
      <w:r w:rsidR="00275485" w:rsidRPr="008532CA">
        <w:rPr>
          <w:sz w:val="28"/>
          <w:szCs w:val="28"/>
        </w:rPr>
        <w:tab/>
        <w:t>Какая фаза физического упражнения направлена на решение главной двигательной задачи. В ней заключается способ выполнения движения.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а.</w:t>
      </w:r>
      <w:r w:rsidRPr="008532CA">
        <w:rPr>
          <w:sz w:val="28"/>
          <w:szCs w:val="28"/>
        </w:rPr>
        <w:tab/>
        <w:t xml:space="preserve">подготовительная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proofErr w:type="gramStart"/>
      <w:r w:rsidRPr="008532CA">
        <w:rPr>
          <w:sz w:val="28"/>
          <w:szCs w:val="28"/>
        </w:rPr>
        <w:t>б</w:t>
      </w:r>
      <w:proofErr w:type="gramEnd"/>
      <w:r w:rsidRPr="008532CA">
        <w:rPr>
          <w:sz w:val="28"/>
          <w:szCs w:val="28"/>
        </w:rPr>
        <w:t>.</w:t>
      </w:r>
      <w:r w:rsidRPr="008532CA">
        <w:rPr>
          <w:sz w:val="28"/>
          <w:szCs w:val="28"/>
        </w:rPr>
        <w:tab/>
        <w:t>основная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в.</w:t>
      </w:r>
      <w:r w:rsidRPr="008532CA">
        <w:rPr>
          <w:sz w:val="28"/>
          <w:szCs w:val="28"/>
        </w:rPr>
        <w:tab/>
        <w:t>вводная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  <w:r w:rsidRPr="008532CA">
        <w:rPr>
          <w:sz w:val="28"/>
          <w:szCs w:val="28"/>
        </w:rPr>
        <w:t>г.</w:t>
      </w:r>
      <w:r w:rsidRPr="008532CA">
        <w:rPr>
          <w:sz w:val="28"/>
          <w:szCs w:val="28"/>
        </w:rPr>
        <w:tab/>
        <w:t xml:space="preserve">заключительная </w:t>
      </w:r>
    </w:p>
    <w:p w:rsidR="00275485" w:rsidRPr="008532CA" w:rsidRDefault="00275485" w:rsidP="00275485">
      <w:pPr>
        <w:jc w:val="both"/>
        <w:rPr>
          <w:sz w:val="28"/>
          <w:szCs w:val="28"/>
        </w:rPr>
      </w:pPr>
    </w:p>
    <w:p w:rsidR="00C558E6" w:rsidRPr="008532CA" w:rsidRDefault="003A7703" w:rsidP="008532CA">
      <w:pPr>
        <w:autoSpaceDE w:val="0"/>
        <w:autoSpaceDN w:val="0"/>
        <w:adjustRightInd w:val="0"/>
        <w:spacing w:line="278" w:lineRule="exact"/>
        <w:ind w:firstLine="708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8532CA">
        <w:rPr>
          <w:sz w:val="28"/>
          <w:szCs w:val="28"/>
        </w:rPr>
        <w:t>10.</w:t>
      </w:r>
      <w:r w:rsidR="00C558E6" w:rsidRPr="008532CA">
        <w:rPr>
          <w:rFonts w:ascii="Times New Roman CYR" w:hAnsi="Times New Roman CYR" w:cs="Times New Roman CYR"/>
          <w:sz w:val="28"/>
          <w:szCs w:val="28"/>
        </w:rPr>
        <w:t xml:space="preserve"> . </w:t>
      </w:r>
      <w:r w:rsidR="00C558E6" w:rsidRPr="008532CA">
        <w:rPr>
          <w:rFonts w:ascii="Times New Roman CYR" w:hAnsi="Times New Roman CYR" w:cs="Times New Roman CYR"/>
          <w:i/>
          <w:iCs/>
          <w:sz w:val="28"/>
          <w:szCs w:val="28"/>
        </w:rPr>
        <w:t xml:space="preserve">Спортивные тапочки детям надевают только: </w:t>
      </w:r>
    </w:p>
    <w:p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r w:rsidRPr="008532CA">
        <w:rPr>
          <w:rFonts w:ascii="Times New Roman CYR" w:hAnsi="Times New Roman CYR" w:cs="Times New Roman CYR"/>
          <w:sz w:val="28"/>
          <w:szCs w:val="28"/>
        </w:rPr>
        <w:t>а. На занятия утренней гимнастикой.</w:t>
      </w:r>
    </w:p>
    <w:p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532CA">
        <w:rPr>
          <w:rFonts w:ascii="Times New Roman CYR" w:hAnsi="Times New Roman CYR" w:cs="Times New Roman CYR"/>
          <w:sz w:val="28"/>
          <w:szCs w:val="28"/>
        </w:rPr>
        <w:t>б</w:t>
      </w:r>
      <w:proofErr w:type="gramEnd"/>
      <w:r w:rsidRPr="008532CA">
        <w:rPr>
          <w:rFonts w:ascii="Times New Roman CYR" w:hAnsi="Times New Roman CYR" w:cs="Times New Roman CYR"/>
          <w:sz w:val="28"/>
          <w:szCs w:val="28"/>
        </w:rPr>
        <w:t>. На музыкальные занятия.</w:t>
      </w:r>
    </w:p>
    <w:p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r w:rsidRPr="008532CA">
        <w:rPr>
          <w:rFonts w:ascii="Times New Roman CYR" w:hAnsi="Times New Roman CYR" w:cs="Times New Roman CYR"/>
          <w:sz w:val="28"/>
          <w:szCs w:val="28"/>
        </w:rPr>
        <w:t>в. На занятия физической культурой.</w:t>
      </w:r>
    </w:p>
    <w:p w:rsidR="00C558E6" w:rsidRPr="008532CA" w:rsidRDefault="00C558E6" w:rsidP="00C558E6">
      <w:pPr>
        <w:autoSpaceDE w:val="0"/>
        <w:autoSpaceDN w:val="0"/>
        <w:adjustRightInd w:val="0"/>
        <w:spacing w:line="278" w:lineRule="exact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532CA">
        <w:rPr>
          <w:rFonts w:ascii="Times New Roman CYR" w:hAnsi="Times New Roman CYR" w:cs="Times New Roman CYR"/>
          <w:sz w:val="28"/>
          <w:szCs w:val="28"/>
        </w:rPr>
        <w:t>г. На время пребывания в детском саду.</w:t>
      </w:r>
      <w:proofErr w:type="gramEnd"/>
    </w:p>
    <w:p w:rsidR="003A7703" w:rsidRPr="008532CA" w:rsidRDefault="003A7703" w:rsidP="00275485">
      <w:pPr>
        <w:jc w:val="both"/>
        <w:rPr>
          <w:sz w:val="28"/>
          <w:szCs w:val="28"/>
        </w:rPr>
      </w:pPr>
    </w:p>
    <w:p w:rsidR="00C558E6" w:rsidRPr="008532CA" w:rsidRDefault="003A7703" w:rsidP="008532CA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  <w:r w:rsidRPr="008532CA">
        <w:rPr>
          <w:sz w:val="28"/>
          <w:szCs w:val="28"/>
        </w:rPr>
        <w:t>11.</w:t>
      </w:r>
      <w:r w:rsidR="00C558E6" w:rsidRPr="008532CA">
        <w:rPr>
          <w:color w:val="000000"/>
          <w:sz w:val="28"/>
          <w:szCs w:val="28"/>
        </w:rPr>
        <w:t xml:space="preserve"> Ребенок овладевает прямо хождением</w:t>
      </w:r>
    </w:p>
    <w:p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>           а.  </w:t>
      </w:r>
      <w:r w:rsidR="00A92A2F" w:rsidRPr="008532CA">
        <w:rPr>
          <w:color w:val="000000"/>
          <w:sz w:val="28"/>
          <w:szCs w:val="28"/>
        </w:rPr>
        <w:t xml:space="preserve">к 11месяцам </w:t>
      </w:r>
    </w:p>
    <w:p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>           </w:t>
      </w:r>
      <w:proofErr w:type="gramStart"/>
      <w:r w:rsidRPr="008532CA">
        <w:rPr>
          <w:color w:val="000000"/>
          <w:sz w:val="28"/>
          <w:szCs w:val="28"/>
        </w:rPr>
        <w:t>б</w:t>
      </w:r>
      <w:proofErr w:type="gramEnd"/>
      <w:r w:rsidRPr="008532CA">
        <w:rPr>
          <w:color w:val="000000"/>
          <w:sz w:val="28"/>
          <w:szCs w:val="28"/>
        </w:rPr>
        <w:t>. к 1 году</w:t>
      </w:r>
    </w:p>
    <w:p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>           в.</w:t>
      </w:r>
      <w:r w:rsidR="00A92A2F" w:rsidRPr="008532CA">
        <w:rPr>
          <w:color w:val="000000"/>
          <w:sz w:val="28"/>
          <w:szCs w:val="28"/>
        </w:rPr>
        <w:t xml:space="preserve"> к 2 годам</w:t>
      </w:r>
    </w:p>
    <w:p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color w:val="000000"/>
          <w:sz w:val="28"/>
          <w:szCs w:val="28"/>
        </w:rPr>
        <w:t xml:space="preserve">           г</w:t>
      </w:r>
      <w:proofErr w:type="gramStart"/>
      <w:r w:rsidRPr="008532CA">
        <w:rPr>
          <w:color w:val="000000"/>
          <w:sz w:val="28"/>
          <w:szCs w:val="28"/>
        </w:rPr>
        <w:t>.</w:t>
      </w:r>
      <w:r w:rsidR="00A92A2F" w:rsidRPr="008532CA">
        <w:rPr>
          <w:color w:val="000000"/>
          <w:sz w:val="28"/>
          <w:szCs w:val="28"/>
        </w:rPr>
        <w:t>к</w:t>
      </w:r>
      <w:proofErr w:type="gramEnd"/>
      <w:r w:rsidR="00A92A2F" w:rsidRPr="008532CA">
        <w:rPr>
          <w:color w:val="000000"/>
          <w:sz w:val="28"/>
          <w:szCs w:val="28"/>
        </w:rPr>
        <w:t xml:space="preserve"> 3 годам</w:t>
      </w:r>
    </w:p>
    <w:p w:rsidR="00C558E6" w:rsidRPr="008532CA" w:rsidRDefault="00C558E6" w:rsidP="00C558E6">
      <w:pPr>
        <w:shd w:val="clear" w:color="auto" w:fill="FFFFFF"/>
        <w:ind w:left="284" w:hanging="720"/>
        <w:jc w:val="both"/>
        <w:rPr>
          <w:color w:val="000000"/>
          <w:sz w:val="28"/>
          <w:szCs w:val="28"/>
        </w:rPr>
      </w:pPr>
      <w:r w:rsidRPr="008532CA">
        <w:rPr>
          <w:b/>
          <w:bCs/>
          <w:color w:val="000000"/>
          <w:sz w:val="28"/>
          <w:szCs w:val="28"/>
        </w:rPr>
        <w:t>               </w:t>
      </w:r>
    </w:p>
    <w:p w:rsidR="003A7703" w:rsidRPr="008532CA" w:rsidRDefault="003A7703" w:rsidP="00275485">
      <w:pPr>
        <w:jc w:val="both"/>
        <w:rPr>
          <w:sz w:val="28"/>
          <w:szCs w:val="28"/>
        </w:rPr>
      </w:pPr>
    </w:p>
    <w:p w:rsidR="003A7703" w:rsidRPr="008532CA" w:rsidRDefault="003A7703" w:rsidP="00275485">
      <w:pPr>
        <w:jc w:val="both"/>
        <w:rPr>
          <w:sz w:val="28"/>
          <w:szCs w:val="28"/>
        </w:rPr>
      </w:pPr>
    </w:p>
    <w:p w:rsidR="003A7703" w:rsidRPr="008532CA" w:rsidRDefault="003A7703" w:rsidP="00275485">
      <w:pPr>
        <w:jc w:val="both"/>
        <w:rPr>
          <w:sz w:val="28"/>
          <w:szCs w:val="28"/>
        </w:rPr>
      </w:pPr>
    </w:p>
    <w:p w:rsidR="003A7703" w:rsidRDefault="003A7703" w:rsidP="00275485">
      <w:pPr>
        <w:jc w:val="both"/>
      </w:pPr>
    </w:p>
    <w:p w:rsidR="003A7703" w:rsidRPr="00253FFF" w:rsidRDefault="003A7703" w:rsidP="00275485">
      <w:pPr>
        <w:jc w:val="both"/>
      </w:pPr>
    </w:p>
    <w:p w:rsidR="00275485" w:rsidRDefault="00275485"/>
    <w:p w:rsidR="003A7703" w:rsidRDefault="003A7703">
      <w:r>
        <w:t xml:space="preserve"> </w:t>
      </w:r>
    </w:p>
    <w:tbl>
      <w:tblPr>
        <w:tblStyle w:val="a4"/>
        <w:tblW w:w="0" w:type="auto"/>
        <w:tblLook w:val="04A0"/>
      </w:tblPr>
      <w:tblGrid>
        <w:gridCol w:w="1526"/>
        <w:gridCol w:w="1276"/>
      </w:tblGrid>
      <w:tr w:rsidR="003A7703" w:rsidTr="003A7703">
        <w:tc>
          <w:tcPr>
            <w:tcW w:w="1526" w:type="dxa"/>
          </w:tcPr>
          <w:p w:rsidR="003A7703" w:rsidRDefault="003A7703">
            <w:r>
              <w:t>1. а</w:t>
            </w:r>
          </w:p>
        </w:tc>
        <w:tc>
          <w:tcPr>
            <w:tcW w:w="1276" w:type="dxa"/>
          </w:tcPr>
          <w:p w:rsidR="003A7703" w:rsidRDefault="003A7703">
            <w:r>
              <w:t>7. б</w:t>
            </w:r>
          </w:p>
        </w:tc>
      </w:tr>
      <w:tr w:rsidR="003A7703" w:rsidTr="003A7703">
        <w:tc>
          <w:tcPr>
            <w:tcW w:w="1526" w:type="dxa"/>
          </w:tcPr>
          <w:p w:rsidR="003A7703" w:rsidRDefault="003A7703">
            <w:r>
              <w:t>2  г</w:t>
            </w:r>
          </w:p>
        </w:tc>
        <w:tc>
          <w:tcPr>
            <w:tcW w:w="1276" w:type="dxa"/>
          </w:tcPr>
          <w:p w:rsidR="003A7703" w:rsidRDefault="003A7703">
            <w:r>
              <w:t>8.  б</w:t>
            </w:r>
          </w:p>
        </w:tc>
      </w:tr>
      <w:tr w:rsidR="003A7703" w:rsidTr="003A7703">
        <w:tc>
          <w:tcPr>
            <w:tcW w:w="1526" w:type="dxa"/>
          </w:tcPr>
          <w:p w:rsidR="003A7703" w:rsidRDefault="003A7703">
            <w:r>
              <w:t>3  г</w:t>
            </w:r>
          </w:p>
        </w:tc>
        <w:tc>
          <w:tcPr>
            <w:tcW w:w="1276" w:type="dxa"/>
          </w:tcPr>
          <w:p w:rsidR="003A7703" w:rsidRDefault="003A7703">
            <w:r>
              <w:t>9. б</w:t>
            </w:r>
          </w:p>
        </w:tc>
      </w:tr>
      <w:tr w:rsidR="003A7703" w:rsidTr="003A7703">
        <w:tc>
          <w:tcPr>
            <w:tcW w:w="1526" w:type="dxa"/>
          </w:tcPr>
          <w:p w:rsidR="003A7703" w:rsidRDefault="003A7703">
            <w:r>
              <w:t>4  г</w:t>
            </w:r>
          </w:p>
        </w:tc>
        <w:tc>
          <w:tcPr>
            <w:tcW w:w="1276" w:type="dxa"/>
          </w:tcPr>
          <w:p w:rsidR="003A7703" w:rsidRDefault="003A7703">
            <w:r>
              <w:t>10.</w:t>
            </w:r>
            <w:r w:rsidR="00C558E6">
              <w:t>в</w:t>
            </w:r>
          </w:p>
        </w:tc>
      </w:tr>
      <w:tr w:rsidR="003A7703" w:rsidTr="003A7703">
        <w:tc>
          <w:tcPr>
            <w:tcW w:w="1526" w:type="dxa"/>
          </w:tcPr>
          <w:p w:rsidR="003A7703" w:rsidRDefault="003A7703">
            <w:r>
              <w:t>5  б</w:t>
            </w:r>
          </w:p>
        </w:tc>
        <w:tc>
          <w:tcPr>
            <w:tcW w:w="1276" w:type="dxa"/>
          </w:tcPr>
          <w:p w:rsidR="003A7703" w:rsidRDefault="003A7703">
            <w:r>
              <w:t>11.</w:t>
            </w:r>
            <w:r w:rsidR="00A92A2F">
              <w:t>в</w:t>
            </w:r>
          </w:p>
        </w:tc>
      </w:tr>
      <w:tr w:rsidR="003A7703" w:rsidTr="003A7703">
        <w:tc>
          <w:tcPr>
            <w:tcW w:w="1526" w:type="dxa"/>
          </w:tcPr>
          <w:p w:rsidR="003A7703" w:rsidRDefault="003A7703">
            <w:r>
              <w:t>6  в</w:t>
            </w:r>
          </w:p>
        </w:tc>
        <w:tc>
          <w:tcPr>
            <w:tcW w:w="1276" w:type="dxa"/>
          </w:tcPr>
          <w:p w:rsidR="003A7703" w:rsidRDefault="003A7703"/>
        </w:tc>
      </w:tr>
    </w:tbl>
    <w:p w:rsidR="003A7703" w:rsidRDefault="003A7703"/>
    <w:p w:rsidR="003A7703" w:rsidRDefault="003A7703"/>
    <w:p w:rsidR="003A7703" w:rsidRDefault="003A7703"/>
    <w:p w:rsidR="00A92A2F" w:rsidRDefault="00A92A2F" w:rsidP="00A92A2F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ОЦЕНКА ОСВОЕНИЯ  </w:t>
      </w:r>
      <w:r w:rsidRPr="008532CA">
        <w:rPr>
          <w:b/>
          <w:sz w:val="36"/>
          <w:szCs w:val="36"/>
        </w:rPr>
        <w:t>контрольной работы</w:t>
      </w:r>
    </w:p>
    <w:p w:rsidR="008532CA" w:rsidRDefault="008532CA" w:rsidP="00A92A2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92A2F" w:rsidRDefault="00A92A2F" w:rsidP="00A92A2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</w:t>
      </w:r>
    </w:p>
    <w:p w:rsidR="00A92A2F" w:rsidRPr="0073274A" w:rsidRDefault="00A92A2F" w:rsidP="00A92A2F">
      <w:pPr>
        <w:pStyle w:val="Default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92A2F" w:rsidRPr="008532CA" w:rsidRDefault="00A92A2F" w:rsidP="00A92A2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Каждый вариант теста содержит задания различных уровней трудности. Под трудностью тестового задания понимают количество мыслительных операций и характер логических связей между ними, характеризующих продолжительность поиска и нахождения верного решения. </w:t>
      </w:r>
    </w:p>
    <w:p w:rsidR="00A92A2F" w:rsidRPr="008532CA" w:rsidRDefault="00A92A2F" w:rsidP="00A92A2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На трудность тестового задания оказывают влияние следующие факторы: 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количества и характера мыслительных операций, необходимых для выполнения задания; 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-формы тестового задания (т.е. способ выражения и передачи </w:t>
      </w:r>
      <w:proofErr w:type="gramStart"/>
      <w:r w:rsidRPr="008532CA">
        <w:rPr>
          <w:sz w:val="28"/>
          <w:szCs w:val="28"/>
        </w:rPr>
        <w:t>тестируемому</w:t>
      </w:r>
      <w:proofErr w:type="gramEnd"/>
      <w:r w:rsidRPr="008532CA">
        <w:rPr>
          <w:sz w:val="28"/>
          <w:szCs w:val="28"/>
        </w:rPr>
        <w:t xml:space="preserve"> информации об искомом и предпосылках его нахождения); 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количество вариантов ответов (для тестового задания закрытой формы); 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-объем времени отведенный на изучение темы; 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уровень освоения темы или дидактических единиц темы (ознакомительный, репродуктивный, продуктивный). </w:t>
      </w:r>
    </w:p>
    <w:p w:rsidR="00A92A2F" w:rsidRPr="008532CA" w:rsidRDefault="00A92A2F" w:rsidP="00A92A2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Время тестирования по одному варианту составляет 30 минут. </w:t>
      </w:r>
    </w:p>
    <w:p w:rsidR="00A92A2F" w:rsidRPr="008532CA" w:rsidRDefault="00A92A2F" w:rsidP="00A92A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32CA">
        <w:rPr>
          <w:sz w:val="28"/>
          <w:szCs w:val="28"/>
        </w:rPr>
        <w:t xml:space="preserve">- </w:t>
      </w:r>
      <w:r w:rsidRPr="008532CA">
        <w:rPr>
          <w:b/>
          <w:sz w:val="28"/>
          <w:szCs w:val="28"/>
        </w:rPr>
        <w:t>оценка «5»</w:t>
      </w:r>
      <w:r w:rsidRPr="008532CA">
        <w:rPr>
          <w:sz w:val="28"/>
          <w:szCs w:val="28"/>
        </w:rPr>
        <w:t xml:space="preserve"> (отлично) выставляется студентам за верные ответы, которые составляют 91 % и более от общего количества вопросов, </w:t>
      </w:r>
      <w:r w:rsidRPr="008532CA">
        <w:rPr>
          <w:color w:val="000000"/>
          <w:sz w:val="28"/>
          <w:szCs w:val="28"/>
        </w:rPr>
        <w:t>Учащиеся работают полностью самостоятельно: подбирают необходимые для проведения практической работы теоретические знания, практические умения и навыки. Работа оформляется аккуратно, в наиболее оптимальной для фиксации результатов форме.</w:t>
      </w:r>
      <w:r w:rsidRPr="008532CA">
        <w:rPr>
          <w:sz w:val="28"/>
          <w:szCs w:val="28"/>
        </w:rPr>
        <w:t xml:space="preserve"> </w:t>
      </w:r>
    </w:p>
    <w:p w:rsidR="00A92A2F" w:rsidRPr="008532CA" w:rsidRDefault="00A92A2F" w:rsidP="00A92A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32CA">
        <w:rPr>
          <w:sz w:val="28"/>
          <w:szCs w:val="28"/>
        </w:rPr>
        <w:t xml:space="preserve">- </w:t>
      </w:r>
      <w:r w:rsidRPr="008532CA">
        <w:rPr>
          <w:b/>
          <w:sz w:val="28"/>
          <w:szCs w:val="28"/>
        </w:rPr>
        <w:t>оценка «4»</w:t>
      </w:r>
      <w:r w:rsidRPr="008532CA">
        <w:rPr>
          <w:sz w:val="28"/>
          <w:szCs w:val="28"/>
        </w:rPr>
        <w:t xml:space="preserve"> (хорошо) соответствует результатам тестирования, которые содержат от 71 % до 90 % правильных ответов,</w:t>
      </w:r>
      <w:r w:rsidRPr="008532CA">
        <w:rPr>
          <w:color w:val="000000"/>
          <w:sz w:val="28"/>
          <w:szCs w:val="28"/>
        </w:rPr>
        <w:t xml:space="preserve"> Могут быть неточности и небрежности в оформлении результатов работы.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t xml:space="preserve">- </w:t>
      </w:r>
      <w:r w:rsidRPr="008532CA">
        <w:rPr>
          <w:b/>
          <w:sz w:val="28"/>
          <w:szCs w:val="28"/>
        </w:rPr>
        <w:t>оценка «3»</w:t>
      </w:r>
      <w:r w:rsidRPr="008532CA">
        <w:rPr>
          <w:sz w:val="28"/>
          <w:szCs w:val="28"/>
        </w:rPr>
        <w:t xml:space="preserve"> (удовлетворительно) от 60 % до 70 % правильных ответов, На выполнение работы затрачивается много времени. </w:t>
      </w:r>
    </w:p>
    <w:p w:rsidR="00A92A2F" w:rsidRPr="008532CA" w:rsidRDefault="00A92A2F" w:rsidP="00A92A2F">
      <w:pPr>
        <w:pStyle w:val="Default"/>
        <w:spacing w:line="360" w:lineRule="auto"/>
        <w:jc w:val="both"/>
        <w:rPr>
          <w:sz w:val="28"/>
          <w:szCs w:val="28"/>
        </w:rPr>
      </w:pPr>
      <w:r w:rsidRPr="008532CA">
        <w:rPr>
          <w:sz w:val="28"/>
          <w:szCs w:val="28"/>
        </w:rPr>
        <w:lastRenderedPageBreak/>
        <w:t xml:space="preserve">- </w:t>
      </w:r>
      <w:r w:rsidRPr="008532CA">
        <w:rPr>
          <w:b/>
          <w:sz w:val="28"/>
          <w:szCs w:val="28"/>
        </w:rPr>
        <w:t>оценка «2»</w:t>
      </w:r>
      <w:r w:rsidRPr="008532CA">
        <w:rPr>
          <w:sz w:val="28"/>
          <w:szCs w:val="28"/>
        </w:rPr>
        <w:t xml:space="preserve"> (неудовлетворительно) соответствует результатам тестирования, содержащие менее 60 % правильных ответов. Показывается плохое знание теоретического материала и отсутствие необходимых умений.</w:t>
      </w:r>
    </w:p>
    <w:p w:rsidR="00A92A2F" w:rsidRPr="008532CA" w:rsidRDefault="00A92A2F" w:rsidP="00A92A2F">
      <w:pPr>
        <w:pStyle w:val="Default"/>
        <w:spacing w:line="360" w:lineRule="auto"/>
        <w:rPr>
          <w:sz w:val="28"/>
          <w:szCs w:val="28"/>
        </w:rPr>
      </w:pPr>
    </w:p>
    <w:p w:rsidR="00A92A2F" w:rsidRPr="008532CA" w:rsidRDefault="00A92A2F" w:rsidP="00A92A2F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A92A2F" w:rsidRPr="008532CA" w:rsidRDefault="00A92A2F" w:rsidP="00A92A2F">
      <w:pPr>
        <w:rPr>
          <w:sz w:val="28"/>
          <w:szCs w:val="28"/>
        </w:rPr>
      </w:pPr>
      <w:r w:rsidRPr="008532CA">
        <w:rPr>
          <w:color w:val="000000"/>
          <w:sz w:val="28"/>
          <w:szCs w:val="28"/>
          <w:u w:val="single"/>
        </w:rPr>
        <w:t xml:space="preserve"> </w:t>
      </w:r>
    </w:p>
    <w:p w:rsidR="00A92A2F" w:rsidRPr="00A92A2F" w:rsidRDefault="00A92A2F" w:rsidP="00A92A2F">
      <w:pPr>
        <w:sectPr w:rsidR="00A92A2F" w:rsidRPr="00A92A2F" w:rsidSect="00A92A2F">
          <w:pgSz w:w="11900" w:h="16840"/>
          <w:pgMar w:top="500" w:right="740" w:bottom="960" w:left="1600" w:header="0" w:footer="763" w:gutter="0"/>
          <w:cols w:space="720"/>
        </w:sectPr>
      </w:pPr>
    </w:p>
    <w:p w:rsidR="008C1413" w:rsidRDefault="00583665">
      <w:r>
        <w:rPr>
          <w:sz w:val="28"/>
          <w:szCs w:val="28"/>
        </w:rPr>
        <w:lastRenderedPageBreak/>
        <w:t xml:space="preserve"> </w:t>
      </w:r>
    </w:p>
    <w:p w:rsidR="00583665" w:rsidRDefault="00583665"/>
    <w:sectPr w:rsidR="00583665" w:rsidSect="00E9607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322" w:rsidRDefault="00F43322" w:rsidP="00B75593">
      <w:r>
        <w:separator/>
      </w:r>
    </w:p>
  </w:endnote>
  <w:endnote w:type="continuationSeparator" w:id="0">
    <w:p w:rsidR="00F43322" w:rsidRDefault="00F43322" w:rsidP="00B75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949" w:rsidRDefault="00B75593">
    <w:pPr>
      <w:pStyle w:val="a9"/>
      <w:jc w:val="right"/>
    </w:pPr>
    <w:r>
      <w:fldChar w:fldCharType="begin"/>
    </w:r>
    <w:r w:rsidR="004839DD">
      <w:instrText>PAGE   \* MERGEFORMAT</w:instrText>
    </w:r>
    <w:r>
      <w:fldChar w:fldCharType="separate"/>
    </w:r>
    <w:r w:rsidR="00583665">
      <w:rPr>
        <w:noProof/>
      </w:rPr>
      <w:t>8</w:t>
    </w:r>
    <w:r>
      <w:fldChar w:fldCharType="end"/>
    </w:r>
  </w:p>
  <w:p w:rsidR="00974949" w:rsidRDefault="00F4332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322" w:rsidRDefault="00F43322" w:rsidP="00B75593">
      <w:r>
        <w:separator/>
      </w:r>
    </w:p>
  </w:footnote>
  <w:footnote w:type="continuationSeparator" w:id="0">
    <w:p w:rsidR="00F43322" w:rsidRDefault="00F43322" w:rsidP="00B755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418"/>
    <w:multiLevelType w:val="hybridMultilevel"/>
    <w:tmpl w:val="B91054DC"/>
    <w:lvl w:ilvl="0" w:tplc="08F4E6B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31F8"/>
    <w:multiLevelType w:val="hybridMultilevel"/>
    <w:tmpl w:val="7370F6AE"/>
    <w:lvl w:ilvl="0" w:tplc="C7F69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214AA"/>
    <w:multiLevelType w:val="hybridMultilevel"/>
    <w:tmpl w:val="FABC8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038BF"/>
    <w:multiLevelType w:val="hybridMultilevel"/>
    <w:tmpl w:val="6B6A5B50"/>
    <w:lvl w:ilvl="0" w:tplc="D296405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485"/>
    <w:rsid w:val="001D6202"/>
    <w:rsid w:val="00275485"/>
    <w:rsid w:val="003A7703"/>
    <w:rsid w:val="004839DD"/>
    <w:rsid w:val="005756B6"/>
    <w:rsid w:val="00583665"/>
    <w:rsid w:val="007C5357"/>
    <w:rsid w:val="008532CA"/>
    <w:rsid w:val="008C1413"/>
    <w:rsid w:val="00A92A2F"/>
    <w:rsid w:val="00B75593"/>
    <w:rsid w:val="00C558E6"/>
    <w:rsid w:val="00E9607E"/>
    <w:rsid w:val="00F2024A"/>
    <w:rsid w:val="00F4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54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table" w:styleId="a4">
    <w:name w:val="Table Grid"/>
    <w:basedOn w:val="a1"/>
    <w:uiPriority w:val="59"/>
    <w:rsid w:val="003A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92A2F"/>
    <w:pPr>
      <w:spacing w:before="100" w:beforeAutospacing="1" w:after="100" w:afterAutospacing="1"/>
    </w:pPr>
  </w:style>
  <w:style w:type="paragraph" w:customStyle="1" w:styleId="Default">
    <w:name w:val="Default"/>
    <w:rsid w:val="00A92A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endnote text"/>
    <w:basedOn w:val="a"/>
    <w:link w:val="a7"/>
    <w:uiPriority w:val="99"/>
    <w:semiHidden/>
    <w:rsid w:val="008532CA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853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"/>
    <w:basedOn w:val="a"/>
    <w:uiPriority w:val="99"/>
    <w:semiHidden/>
    <w:rsid w:val="008532CA"/>
    <w:pPr>
      <w:ind w:left="283" w:hanging="283"/>
    </w:pPr>
  </w:style>
  <w:style w:type="paragraph" w:customStyle="1" w:styleId="ListParagraph1">
    <w:name w:val="List Paragraph1"/>
    <w:basedOn w:val="a"/>
    <w:uiPriority w:val="99"/>
    <w:rsid w:val="008532CA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8532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32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Vaillant Group</Company>
  <LinksUpToDate>false</LinksUpToDate>
  <CharactersWithSpaces>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kborisov</dc:creator>
  <cp:lastModifiedBy>kborisov</cp:lastModifiedBy>
  <cp:revision>4</cp:revision>
  <dcterms:created xsi:type="dcterms:W3CDTF">2022-12-06T13:38:00Z</dcterms:created>
  <dcterms:modified xsi:type="dcterms:W3CDTF">2022-12-07T05:22:00Z</dcterms:modified>
</cp:coreProperties>
</file>